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14" w:rsidRPr="00FC5341" w:rsidRDefault="00216A14" w:rsidP="00216A14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34925</wp:posOffset>
                </wp:positionV>
                <wp:extent cx="1856105" cy="0"/>
                <wp:effectExtent l="7620" t="6350" r="1270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6105" cy="0"/>
                        </a:xfrm>
                        <a:prstGeom prst="line">
                          <a:avLst/>
                        </a:prstGeom>
                        <a:noFill/>
                        <a:ln w="9129">
                          <a:solidFill>
                            <a:srgbClr val="6064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C835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5.6pt,2.75pt" to="581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" strokecolor="#60648c" strokeweight=".25358mm">
                <w10:wrap anchorx="page" anchory="page"/>
              </v:line>
            </w:pict>
          </mc:Fallback>
        </mc:AlternateContent>
      </w:r>
    </w:p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spacing w:before="249"/>
        <w:ind w:left="230" w:right="231"/>
        <w:jc w:val="center"/>
        <w:rPr>
          <w:b/>
          <w:sz w:val="25"/>
        </w:rPr>
      </w:pPr>
      <w:r w:rsidRPr="00FC5341">
        <w:rPr>
          <w:b/>
          <w:w w:val="95"/>
          <w:sz w:val="25"/>
        </w:rPr>
        <w:t>МБОУ</w:t>
      </w:r>
      <w:r w:rsidRPr="00FC5341">
        <w:rPr>
          <w:b/>
          <w:spacing w:val="18"/>
          <w:sz w:val="25"/>
        </w:rPr>
        <w:t xml:space="preserve"> </w:t>
      </w:r>
      <w:r w:rsidRPr="00FC5341">
        <w:rPr>
          <w:b/>
          <w:w w:val="95"/>
          <w:sz w:val="25"/>
        </w:rPr>
        <w:t>«Средняя</w:t>
      </w:r>
      <w:r w:rsidRPr="00FC5341">
        <w:rPr>
          <w:b/>
          <w:spacing w:val="20"/>
          <w:sz w:val="25"/>
        </w:rPr>
        <w:t xml:space="preserve"> </w:t>
      </w:r>
      <w:r w:rsidRPr="00FC5341">
        <w:rPr>
          <w:b/>
          <w:w w:val="95"/>
          <w:sz w:val="25"/>
        </w:rPr>
        <w:t>общеобразовательная</w:t>
      </w:r>
      <w:r w:rsidRPr="00FC5341">
        <w:rPr>
          <w:b/>
          <w:spacing w:val="2"/>
          <w:sz w:val="25"/>
        </w:rPr>
        <w:t xml:space="preserve"> </w:t>
      </w:r>
      <w:r w:rsidRPr="00FC5341">
        <w:rPr>
          <w:b/>
          <w:w w:val="95"/>
          <w:sz w:val="25"/>
        </w:rPr>
        <w:t>школа</w:t>
      </w:r>
      <w:r w:rsidRPr="00FC5341">
        <w:rPr>
          <w:b/>
          <w:spacing w:val="17"/>
          <w:sz w:val="25"/>
        </w:rPr>
        <w:t xml:space="preserve"> </w:t>
      </w:r>
      <w:r w:rsidRPr="00FC5341">
        <w:rPr>
          <w:b/>
          <w:w w:val="95"/>
          <w:sz w:val="25"/>
        </w:rPr>
        <w:t>№</w:t>
      </w:r>
      <w:r w:rsidRPr="00FC5341">
        <w:rPr>
          <w:b/>
          <w:spacing w:val="-3"/>
          <w:w w:val="95"/>
          <w:sz w:val="25"/>
        </w:rPr>
        <w:t xml:space="preserve"> </w:t>
      </w:r>
      <w:r w:rsidRPr="00FC5341">
        <w:rPr>
          <w:b/>
          <w:spacing w:val="-5"/>
          <w:w w:val="95"/>
          <w:sz w:val="25"/>
        </w:rPr>
        <w:t>58»</w:t>
      </w:r>
    </w:p>
    <w:p w:rsidR="00216A14" w:rsidRPr="00FC5341" w:rsidRDefault="00216A14" w:rsidP="00216A14">
      <w:pPr>
        <w:pStyle w:val="a3"/>
        <w:spacing w:before="10"/>
        <w:rPr>
          <w:sz w:val="12"/>
        </w:rPr>
      </w:pPr>
    </w:p>
    <w:tbl>
      <w:tblPr>
        <w:tblStyle w:val="a6"/>
        <w:tblW w:w="0" w:type="auto"/>
        <w:tblInd w:w="4219" w:type="dxa"/>
        <w:tblLook w:val="04A0" w:firstRow="1" w:lastRow="0" w:firstColumn="1" w:lastColumn="0" w:noHBand="0" w:noVBand="1"/>
      </w:tblPr>
      <w:tblGrid>
        <w:gridCol w:w="2857"/>
        <w:gridCol w:w="2474"/>
      </w:tblGrid>
      <w:tr w:rsidR="00216A14" w:rsidRPr="00FC5341" w:rsidTr="00862807">
        <w:tc>
          <w:tcPr>
            <w:tcW w:w="2977" w:type="dxa"/>
          </w:tcPr>
          <w:p w:rsidR="00216A14" w:rsidRPr="00FC5341" w:rsidRDefault="00216A14" w:rsidP="00862807">
            <w:pPr>
              <w:pStyle w:val="a3"/>
              <w:rPr>
                <w:b/>
                <w:sz w:val="20"/>
              </w:rPr>
            </w:pPr>
            <w:proofErr w:type="spellStart"/>
            <w:r w:rsidRPr="00FC5341">
              <w:rPr>
                <w:b/>
                <w:sz w:val="20"/>
              </w:rPr>
              <w:t>Номер</w:t>
            </w:r>
            <w:proofErr w:type="spellEnd"/>
            <w:r w:rsidRPr="00FC5341">
              <w:rPr>
                <w:b/>
                <w:sz w:val="20"/>
              </w:rPr>
              <w:t xml:space="preserve"> </w:t>
            </w:r>
          </w:p>
        </w:tc>
        <w:tc>
          <w:tcPr>
            <w:tcW w:w="2580" w:type="dxa"/>
          </w:tcPr>
          <w:p w:rsidR="00216A14" w:rsidRPr="00FC5341" w:rsidRDefault="00216A14" w:rsidP="00862807">
            <w:pPr>
              <w:pStyle w:val="a3"/>
              <w:rPr>
                <w:b/>
                <w:sz w:val="20"/>
              </w:rPr>
            </w:pPr>
            <w:proofErr w:type="spellStart"/>
            <w:r w:rsidRPr="00FC5341">
              <w:rPr>
                <w:b/>
                <w:sz w:val="20"/>
              </w:rPr>
              <w:t>Дата</w:t>
            </w:r>
            <w:proofErr w:type="spellEnd"/>
            <w:r w:rsidRPr="00FC5341">
              <w:rPr>
                <w:b/>
                <w:sz w:val="20"/>
              </w:rPr>
              <w:t xml:space="preserve"> </w:t>
            </w:r>
          </w:p>
        </w:tc>
      </w:tr>
      <w:tr w:rsidR="00216A14" w:rsidRPr="00FC5341" w:rsidTr="00862807">
        <w:tc>
          <w:tcPr>
            <w:tcW w:w="2977" w:type="dxa"/>
          </w:tcPr>
          <w:p w:rsidR="00216A14" w:rsidRPr="00FC5341" w:rsidRDefault="00216A14" w:rsidP="00862807">
            <w:pPr>
              <w:pStyle w:val="a3"/>
              <w:rPr>
                <w:sz w:val="20"/>
              </w:rPr>
            </w:pPr>
          </w:p>
        </w:tc>
        <w:tc>
          <w:tcPr>
            <w:tcW w:w="2580" w:type="dxa"/>
          </w:tcPr>
          <w:p w:rsidR="00216A14" w:rsidRPr="00FC5341" w:rsidRDefault="00216A14" w:rsidP="00862807">
            <w:pPr>
              <w:pStyle w:val="a3"/>
              <w:rPr>
                <w:sz w:val="20"/>
              </w:rPr>
            </w:pPr>
          </w:p>
        </w:tc>
      </w:tr>
    </w:tbl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pStyle w:val="a3"/>
        <w:rPr>
          <w:sz w:val="20"/>
        </w:rPr>
      </w:pPr>
    </w:p>
    <w:p w:rsidR="00216A14" w:rsidRPr="00FC5341" w:rsidRDefault="00216A14" w:rsidP="00216A14">
      <w:pPr>
        <w:pStyle w:val="a3"/>
        <w:spacing w:before="4"/>
        <w:rPr>
          <w:sz w:val="27"/>
        </w:rPr>
      </w:pPr>
    </w:p>
    <w:p w:rsidR="00216A14" w:rsidRPr="00FC5341" w:rsidRDefault="00216A14" w:rsidP="00216A14">
      <w:pPr>
        <w:pStyle w:val="a3"/>
        <w:spacing w:before="89"/>
        <w:ind w:left="230" w:right="232"/>
        <w:jc w:val="center"/>
      </w:pPr>
      <w:r w:rsidRPr="00FC5341">
        <w:rPr>
          <w:spacing w:val="-2"/>
        </w:rPr>
        <w:t>ПРИКАЗ</w:t>
      </w:r>
    </w:p>
    <w:p w:rsidR="00216A14" w:rsidRPr="00FC5341" w:rsidRDefault="00216A14" w:rsidP="00216A14">
      <w:pPr>
        <w:spacing w:before="10" w:line="247" w:lineRule="auto"/>
        <w:ind w:left="230" w:right="249"/>
        <w:jc w:val="center"/>
        <w:rPr>
          <w:i/>
          <w:sz w:val="25"/>
        </w:rPr>
      </w:pPr>
      <w:r w:rsidRPr="00FC5341">
        <w:rPr>
          <w:i/>
          <w:w w:val="95"/>
          <w:sz w:val="25"/>
        </w:rPr>
        <w:t>об</w:t>
      </w:r>
      <w:r w:rsidRPr="00FC5341">
        <w:rPr>
          <w:i/>
          <w:spacing w:val="-3"/>
          <w:w w:val="95"/>
          <w:sz w:val="25"/>
        </w:rPr>
        <w:t xml:space="preserve"> </w:t>
      </w:r>
      <w:r w:rsidRPr="00FC5341">
        <w:rPr>
          <w:i/>
          <w:w w:val="95"/>
          <w:sz w:val="25"/>
        </w:rPr>
        <w:t>утверждение плана-графика проведения внутренних процедур оценки</w:t>
      </w:r>
      <w:r w:rsidRPr="00FC5341">
        <w:rPr>
          <w:i/>
          <w:spacing w:val="-4"/>
          <w:w w:val="95"/>
          <w:sz w:val="25"/>
        </w:rPr>
        <w:t xml:space="preserve"> </w:t>
      </w:r>
      <w:r w:rsidRPr="00FC5341">
        <w:rPr>
          <w:i/>
          <w:w w:val="95"/>
          <w:sz w:val="25"/>
        </w:rPr>
        <w:t>качества образовательных достижений</w:t>
      </w:r>
      <w:r w:rsidRPr="00FC5341">
        <w:rPr>
          <w:i/>
          <w:spacing w:val="26"/>
          <w:sz w:val="25"/>
        </w:rPr>
        <w:t xml:space="preserve"> </w:t>
      </w:r>
      <w:r w:rsidRPr="00FC5341">
        <w:rPr>
          <w:i/>
          <w:w w:val="95"/>
          <w:sz w:val="25"/>
        </w:rPr>
        <w:t>учащихся МБОУ «СОШ №</w:t>
      </w:r>
      <w:r w:rsidRPr="00FC5341">
        <w:rPr>
          <w:i/>
          <w:spacing w:val="-4"/>
          <w:w w:val="95"/>
          <w:sz w:val="25"/>
        </w:rPr>
        <w:t xml:space="preserve"> </w:t>
      </w:r>
      <w:r w:rsidRPr="00FC5341">
        <w:rPr>
          <w:i/>
          <w:w w:val="95"/>
          <w:sz w:val="25"/>
        </w:rPr>
        <w:t>58» в 202</w:t>
      </w:r>
      <w:r w:rsidR="008D66DA">
        <w:rPr>
          <w:i/>
          <w:w w:val="95"/>
          <w:sz w:val="25"/>
        </w:rPr>
        <w:t>5</w:t>
      </w:r>
      <w:r w:rsidRPr="00FC5341">
        <w:rPr>
          <w:i/>
          <w:w w:val="95"/>
          <w:sz w:val="25"/>
        </w:rPr>
        <w:t>-202</w:t>
      </w:r>
      <w:r w:rsidR="008D66DA">
        <w:rPr>
          <w:i/>
          <w:w w:val="95"/>
          <w:sz w:val="25"/>
        </w:rPr>
        <w:t>6</w:t>
      </w:r>
      <w:r w:rsidRPr="00FC5341">
        <w:rPr>
          <w:i/>
          <w:w w:val="95"/>
          <w:sz w:val="25"/>
        </w:rPr>
        <w:t xml:space="preserve"> учебном году</w:t>
      </w:r>
    </w:p>
    <w:p w:rsidR="00216A14" w:rsidRPr="00FC5341" w:rsidRDefault="00216A14" w:rsidP="00216A14">
      <w:pPr>
        <w:pStyle w:val="a3"/>
        <w:rPr>
          <w:i/>
          <w:sz w:val="26"/>
        </w:rPr>
      </w:pPr>
    </w:p>
    <w:p w:rsidR="00216A14" w:rsidRPr="00FC5341" w:rsidRDefault="00216A14" w:rsidP="00216A14">
      <w:pPr>
        <w:pStyle w:val="a3"/>
        <w:spacing w:line="249" w:lineRule="auto"/>
        <w:ind w:left="100" w:right="104" w:firstLine="704"/>
        <w:jc w:val="both"/>
      </w:pPr>
      <w:r w:rsidRPr="00FC5341">
        <w:rPr>
          <w:w w:val="95"/>
        </w:rPr>
        <w:t xml:space="preserve">В целях оценки достижения учащимися планируемых предметных и </w:t>
      </w:r>
      <w:proofErr w:type="spellStart"/>
      <w:r w:rsidRPr="00FC5341">
        <w:rPr>
          <w:w w:val="95"/>
        </w:rPr>
        <w:t>метапредметных</w:t>
      </w:r>
      <w:proofErr w:type="spellEnd"/>
      <w:r w:rsidRPr="00FC5341">
        <w:rPr>
          <w:w w:val="95"/>
        </w:rPr>
        <w:t xml:space="preserve"> результатов освоения основной образовательной программы начального общего, основного общего и</w:t>
      </w:r>
      <w:r w:rsidRPr="00FC5341">
        <w:rPr>
          <w:spacing w:val="-5"/>
          <w:w w:val="95"/>
        </w:rPr>
        <w:t xml:space="preserve"> </w:t>
      </w:r>
      <w:r w:rsidRPr="00FC5341">
        <w:rPr>
          <w:w w:val="95"/>
        </w:rPr>
        <w:t>среднего общего образования, и</w:t>
      </w:r>
      <w:r w:rsidRPr="00FC5341">
        <w:rPr>
          <w:spacing w:val="-5"/>
          <w:w w:val="95"/>
        </w:rPr>
        <w:t xml:space="preserve"> </w:t>
      </w:r>
      <w:r w:rsidRPr="00FC5341">
        <w:rPr>
          <w:w w:val="95"/>
        </w:rPr>
        <w:t>оптимизации количества проводимых в общеобразовательном учреждении</w:t>
      </w:r>
      <w:r w:rsidRPr="00FC5341">
        <w:t xml:space="preserve"> </w:t>
      </w:r>
      <w:r w:rsidRPr="00FC5341">
        <w:rPr>
          <w:w w:val="95"/>
        </w:rPr>
        <w:t>проверочных и</w:t>
      </w:r>
      <w:r w:rsidRPr="00FC5341">
        <w:rPr>
          <w:spacing w:val="-2"/>
          <w:w w:val="95"/>
        </w:rPr>
        <w:t xml:space="preserve"> </w:t>
      </w:r>
      <w:r w:rsidRPr="00FC5341">
        <w:rPr>
          <w:w w:val="95"/>
        </w:rPr>
        <w:t>иных диагностических работ, в</w:t>
      </w:r>
      <w:r w:rsidRPr="00FC5341">
        <w:rPr>
          <w:spacing w:val="-7"/>
          <w:w w:val="95"/>
        </w:rPr>
        <w:t xml:space="preserve"> </w:t>
      </w:r>
      <w:r w:rsidRPr="00FC5341">
        <w:rPr>
          <w:w w:val="95"/>
        </w:rPr>
        <w:t>соответствии</w:t>
      </w:r>
      <w:r w:rsidRPr="00FC5341">
        <w:rPr>
          <w:spacing w:val="-13"/>
          <w:w w:val="95"/>
        </w:rPr>
        <w:t xml:space="preserve"> </w:t>
      </w:r>
      <w:r w:rsidRPr="00FC5341">
        <w:rPr>
          <w:w w:val="95"/>
        </w:rPr>
        <w:t>с</w:t>
      </w:r>
      <w:r w:rsidRPr="00FC5341">
        <w:rPr>
          <w:spacing w:val="-12"/>
          <w:w w:val="95"/>
        </w:rPr>
        <w:t xml:space="preserve"> </w:t>
      </w:r>
      <w:r w:rsidRPr="00FC5341">
        <w:rPr>
          <w:w w:val="95"/>
        </w:rPr>
        <w:t>«Положением</w:t>
      </w:r>
      <w:r w:rsidRPr="00FC5341">
        <w:rPr>
          <w:spacing w:val="-7"/>
          <w:w w:val="95"/>
        </w:rPr>
        <w:t xml:space="preserve"> </w:t>
      </w:r>
      <w:r w:rsidRPr="00FC5341">
        <w:rPr>
          <w:w w:val="95"/>
        </w:rPr>
        <w:t>о</w:t>
      </w:r>
      <w:r w:rsidRPr="00FC5341">
        <w:rPr>
          <w:spacing w:val="-13"/>
          <w:w w:val="95"/>
        </w:rPr>
        <w:t xml:space="preserve"> </w:t>
      </w:r>
      <w:r w:rsidRPr="00FC5341">
        <w:rPr>
          <w:w w:val="95"/>
        </w:rPr>
        <w:t>формах,</w:t>
      </w:r>
      <w:r w:rsidRPr="00FC5341">
        <w:rPr>
          <w:spacing w:val="-7"/>
          <w:w w:val="95"/>
        </w:rPr>
        <w:t xml:space="preserve"> </w:t>
      </w:r>
      <w:r w:rsidRPr="00FC5341">
        <w:rPr>
          <w:w w:val="95"/>
        </w:rPr>
        <w:t>периодичности и</w:t>
      </w:r>
      <w:r w:rsidRPr="00FC5341">
        <w:rPr>
          <w:spacing w:val="-13"/>
          <w:w w:val="95"/>
        </w:rPr>
        <w:t xml:space="preserve"> </w:t>
      </w:r>
      <w:r w:rsidRPr="00FC5341">
        <w:rPr>
          <w:w w:val="95"/>
        </w:rPr>
        <w:t>порядке</w:t>
      </w:r>
      <w:r w:rsidRPr="00FC5341">
        <w:rPr>
          <w:spacing w:val="-12"/>
          <w:w w:val="95"/>
        </w:rPr>
        <w:t xml:space="preserve"> </w:t>
      </w:r>
      <w:r w:rsidRPr="00FC5341">
        <w:rPr>
          <w:w w:val="95"/>
        </w:rPr>
        <w:t>текущего</w:t>
      </w:r>
      <w:r w:rsidRPr="00FC5341">
        <w:rPr>
          <w:spacing w:val="-6"/>
          <w:w w:val="95"/>
        </w:rPr>
        <w:t xml:space="preserve"> </w:t>
      </w:r>
      <w:r w:rsidRPr="00FC5341">
        <w:rPr>
          <w:w w:val="95"/>
        </w:rPr>
        <w:t>контроля успеваемости и промежуточной</w:t>
      </w:r>
      <w:r w:rsidRPr="00FC5341">
        <w:rPr>
          <w:spacing w:val="40"/>
        </w:rPr>
        <w:t xml:space="preserve"> </w:t>
      </w:r>
      <w:r w:rsidRPr="00FC5341">
        <w:rPr>
          <w:w w:val="95"/>
        </w:rPr>
        <w:t>аттестации</w:t>
      </w:r>
      <w:r w:rsidRPr="00FC5341">
        <w:t xml:space="preserve"> </w:t>
      </w:r>
      <w:r w:rsidRPr="00FC5341">
        <w:rPr>
          <w:w w:val="95"/>
        </w:rPr>
        <w:t>учащихся МБОУ «СОШ № 58»</w:t>
      </w:r>
    </w:p>
    <w:p w:rsidR="00216A14" w:rsidRPr="00FC5341" w:rsidRDefault="00216A14" w:rsidP="00216A14">
      <w:pPr>
        <w:pStyle w:val="a3"/>
        <w:spacing w:line="281" w:lineRule="exact"/>
        <w:ind w:left="104"/>
      </w:pPr>
      <w:r w:rsidRPr="00FC5341">
        <w:rPr>
          <w:spacing w:val="-2"/>
        </w:rPr>
        <w:t>ПРИКАЗЫВАЮ:</w:t>
      </w:r>
    </w:p>
    <w:p w:rsidR="00216A14" w:rsidRPr="00FC5341" w:rsidRDefault="00216A14" w:rsidP="00216A14">
      <w:pPr>
        <w:pStyle w:val="a5"/>
        <w:numPr>
          <w:ilvl w:val="0"/>
          <w:numId w:val="1"/>
        </w:numPr>
        <w:tabs>
          <w:tab w:val="left" w:pos="816"/>
        </w:tabs>
        <w:spacing w:before="10" w:line="249" w:lineRule="auto"/>
        <w:ind w:right="124" w:hanging="359"/>
        <w:jc w:val="both"/>
        <w:rPr>
          <w:sz w:val="25"/>
        </w:rPr>
      </w:pPr>
      <w:r w:rsidRPr="00FC5341">
        <w:rPr>
          <w:w w:val="95"/>
          <w:sz w:val="25"/>
        </w:rPr>
        <w:t>Утвердить план-график проведения внутренних процедур оценки качества образовательных достижений учащихся в общеобразовательном учреждении в 202</w:t>
      </w:r>
      <w:r w:rsidR="008D66DA">
        <w:rPr>
          <w:w w:val="95"/>
          <w:sz w:val="25"/>
        </w:rPr>
        <w:t>5</w:t>
      </w:r>
      <w:r w:rsidRPr="00FC5341">
        <w:rPr>
          <w:w w:val="95"/>
          <w:sz w:val="25"/>
        </w:rPr>
        <w:t>-202</w:t>
      </w:r>
      <w:r w:rsidR="008D66DA">
        <w:rPr>
          <w:w w:val="95"/>
          <w:sz w:val="25"/>
        </w:rPr>
        <w:t>6</w:t>
      </w:r>
      <w:r w:rsidR="00023E4C">
        <w:rPr>
          <w:w w:val="95"/>
          <w:sz w:val="25"/>
        </w:rPr>
        <w:t xml:space="preserve"> </w:t>
      </w:r>
      <w:r w:rsidRPr="00FC5341">
        <w:rPr>
          <w:sz w:val="25"/>
        </w:rPr>
        <w:t>учебном году.</w:t>
      </w:r>
    </w:p>
    <w:p w:rsidR="00216A14" w:rsidRPr="00FC5341" w:rsidRDefault="00216A14" w:rsidP="00216A14">
      <w:pPr>
        <w:pStyle w:val="a5"/>
        <w:numPr>
          <w:ilvl w:val="0"/>
          <w:numId w:val="1"/>
        </w:numPr>
        <w:tabs>
          <w:tab w:val="left" w:pos="811"/>
        </w:tabs>
        <w:spacing w:before="8" w:line="247" w:lineRule="auto"/>
        <w:ind w:right="111" w:hanging="355"/>
        <w:jc w:val="both"/>
        <w:rPr>
          <w:sz w:val="25"/>
        </w:rPr>
      </w:pPr>
      <w:r w:rsidRPr="00FC5341">
        <w:rPr>
          <w:w w:val="95"/>
          <w:sz w:val="25"/>
        </w:rPr>
        <w:t>Довести данный приказ до сведения руководителей</w:t>
      </w:r>
      <w:r w:rsidRPr="00FC5341">
        <w:rPr>
          <w:sz w:val="25"/>
        </w:rPr>
        <w:t xml:space="preserve"> </w:t>
      </w:r>
      <w:r w:rsidRPr="00FC5341">
        <w:rPr>
          <w:w w:val="95"/>
          <w:sz w:val="25"/>
        </w:rPr>
        <w:t>МО учителей-предметников</w:t>
      </w:r>
      <w:r w:rsidRPr="00FC5341">
        <w:rPr>
          <w:spacing w:val="-5"/>
          <w:w w:val="95"/>
          <w:sz w:val="25"/>
        </w:rPr>
        <w:t xml:space="preserve"> </w:t>
      </w:r>
      <w:r w:rsidRPr="00FC5341">
        <w:rPr>
          <w:w w:val="95"/>
          <w:sz w:val="25"/>
        </w:rPr>
        <w:t>заместителю по управлению качеством образования Никоновой Н.В.</w:t>
      </w:r>
    </w:p>
    <w:p w:rsidR="00216A14" w:rsidRPr="00FC5341" w:rsidRDefault="00216A14" w:rsidP="00216A14">
      <w:pPr>
        <w:pStyle w:val="a5"/>
        <w:numPr>
          <w:ilvl w:val="0"/>
          <w:numId w:val="1"/>
        </w:numPr>
        <w:tabs>
          <w:tab w:val="left" w:pos="819"/>
        </w:tabs>
        <w:spacing w:before="2" w:line="249" w:lineRule="auto"/>
        <w:ind w:left="810" w:right="107" w:hanging="348"/>
        <w:jc w:val="both"/>
        <w:rPr>
          <w:sz w:val="25"/>
        </w:rPr>
      </w:pPr>
      <w:r w:rsidRPr="00FC5341">
        <w:rPr>
          <w:w w:val="95"/>
          <w:sz w:val="25"/>
        </w:rPr>
        <w:t xml:space="preserve">При составлении плана-графика внутренних оценочных процедур в общеобразовательном учреждении руководствоваться «Положением о формах, периодичности и </w:t>
      </w:r>
      <w:r w:rsidRPr="00FC5341">
        <w:rPr>
          <w:spacing w:val="-2"/>
          <w:sz w:val="25"/>
        </w:rPr>
        <w:t>порядке</w:t>
      </w:r>
      <w:r w:rsidRPr="00FC5341">
        <w:rPr>
          <w:spacing w:val="-14"/>
          <w:sz w:val="25"/>
        </w:rPr>
        <w:t xml:space="preserve"> </w:t>
      </w:r>
      <w:r w:rsidRPr="00FC5341">
        <w:rPr>
          <w:spacing w:val="-2"/>
          <w:sz w:val="25"/>
        </w:rPr>
        <w:t>текущего</w:t>
      </w:r>
      <w:r w:rsidRPr="00FC5341">
        <w:rPr>
          <w:spacing w:val="-10"/>
          <w:sz w:val="25"/>
        </w:rPr>
        <w:t xml:space="preserve"> </w:t>
      </w:r>
      <w:r w:rsidRPr="00FC5341">
        <w:rPr>
          <w:spacing w:val="-2"/>
          <w:sz w:val="25"/>
        </w:rPr>
        <w:t>контроля</w:t>
      </w:r>
      <w:r w:rsidRPr="00FC5341">
        <w:rPr>
          <w:spacing w:val="-6"/>
          <w:sz w:val="25"/>
        </w:rPr>
        <w:t xml:space="preserve"> </w:t>
      </w:r>
      <w:r w:rsidRPr="00FC5341">
        <w:rPr>
          <w:spacing w:val="-2"/>
          <w:sz w:val="25"/>
        </w:rPr>
        <w:t>успеваемости и</w:t>
      </w:r>
      <w:r w:rsidRPr="00FC5341">
        <w:rPr>
          <w:spacing w:val="-14"/>
          <w:sz w:val="25"/>
        </w:rPr>
        <w:t xml:space="preserve"> </w:t>
      </w:r>
      <w:r w:rsidRPr="00FC5341">
        <w:rPr>
          <w:spacing w:val="-2"/>
          <w:sz w:val="25"/>
        </w:rPr>
        <w:t xml:space="preserve">промежуточной аттестации учащихся </w:t>
      </w:r>
      <w:r w:rsidRPr="00FC5341">
        <w:rPr>
          <w:w w:val="95"/>
          <w:sz w:val="25"/>
        </w:rPr>
        <w:t>МБОУ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«СОШ</w:t>
      </w:r>
      <w:r w:rsidRPr="00FC5341">
        <w:rPr>
          <w:spacing w:val="-12"/>
          <w:w w:val="95"/>
          <w:sz w:val="25"/>
        </w:rPr>
        <w:t xml:space="preserve"> </w:t>
      </w:r>
      <w:r w:rsidRPr="00FC5341">
        <w:rPr>
          <w:w w:val="95"/>
          <w:sz w:val="25"/>
        </w:rPr>
        <w:t>№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58»</w:t>
      </w:r>
      <w:r w:rsidRPr="00FC5341">
        <w:rPr>
          <w:spacing w:val="-12"/>
          <w:w w:val="95"/>
          <w:sz w:val="25"/>
        </w:rPr>
        <w:t xml:space="preserve"> </w:t>
      </w:r>
      <w:r w:rsidRPr="00FC5341">
        <w:rPr>
          <w:w w:val="95"/>
          <w:sz w:val="25"/>
        </w:rPr>
        <w:t>и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рекомендациями</w:t>
      </w:r>
      <w:r w:rsidRPr="00FC5341">
        <w:rPr>
          <w:spacing w:val="-12"/>
          <w:w w:val="95"/>
          <w:sz w:val="25"/>
        </w:rPr>
        <w:t xml:space="preserve"> </w:t>
      </w:r>
      <w:r w:rsidRPr="00FC5341">
        <w:rPr>
          <w:w w:val="95"/>
          <w:sz w:val="25"/>
        </w:rPr>
        <w:t>Министерства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просвещения</w:t>
      </w:r>
      <w:r w:rsidRPr="00FC5341">
        <w:rPr>
          <w:spacing w:val="-12"/>
          <w:w w:val="95"/>
          <w:sz w:val="25"/>
        </w:rPr>
        <w:t xml:space="preserve"> </w:t>
      </w:r>
      <w:r w:rsidRPr="00FC5341">
        <w:rPr>
          <w:w w:val="95"/>
          <w:sz w:val="25"/>
        </w:rPr>
        <w:t>Российской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Фе</w:t>
      </w:r>
      <w:r w:rsidRPr="00FC5341">
        <w:rPr>
          <w:sz w:val="25"/>
        </w:rPr>
        <w:t>дерации и</w:t>
      </w:r>
      <w:r w:rsidRPr="00FC5341">
        <w:rPr>
          <w:spacing w:val="-5"/>
          <w:sz w:val="25"/>
        </w:rPr>
        <w:t xml:space="preserve"> </w:t>
      </w:r>
      <w:r w:rsidRPr="00FC5341">
        <w:rPr>
          <w:sz w:val="25"/>
        </w:rPr>
        <w:t>Федеральной службы</w:t>
      </w:r>
      <w:r w:rsidRPr="00FC5341">
        <w:rPr>
          <w:spacing w:val="-2"/>
          <w:sz w:val="25"/>
        </w:rPr>
        <w:t xml:space="preserve"> </w:t>
      </w:r>
      <w:r w:rsidRPr="00FC5341">
        <w:rPr>
          <w:sz w:val="25"/>
        </w:rPr>
        <w:t>по</w:t>
      </w:r>
      <w:r w:rsidRPr="00FC5341">
        <w:rPr>
          <w:spacing w:val="-6"/>
          <w:sz w:val="25"/>
        </w:rPr>
        <w:t xml:space="preserve"> </w:t>
      </w:r>
      <w:r w:rsidRPr="00FC5341">
        <w:rPr>
          <w:sz w:val="25"/>
        </w:rPr>
        <w:t>надзору</w:t>
      </w:r>
      <w:r w:rsidRPr="00FC5341">
        <w:rPr>
          <w:spacing w:val="-1"/>
          <w:sz w:val="25"/>
        </w:rPr>
        <w:t xml:space="preserve"> </w:t>
      </w:r>
      <w:r w:rsidRPr="00FC5341">
        <w:rPr>
          <w:sz w:val="25"/>
        </w:rPr>
        <w:t>в</w:t>
      </w:r>
      <w:r w:rsidRPr="00FC5341">
        <w:rPr>
          <w:spacing w:val="-9"/>
          <w:sz w:val="25"/>
        </w:rPr>
        <w:t xml:space="preserve"> </w:t>
      </w:r>
      <w:r w:rsidRPr="00FC5341">
        <w:rPr>
          <w:sz w:val="25"/>
        </w:rPr>
        <w:t>сфере</w:t>
      </w:r>
      <w:r w:rsidRPr="00FC5341">
        <w:rPr>
          <w:spacing w:val="-5"/>
          <w:sz w:val="25"/>
        </w:rPr>
        <w:t xml:space="preserve"> </w:t>
      </w:r>
      <w:r w:rsidRPr="00FC5341">
        <w:rPr>
          <w:sz w:val="25"/>
        </w:rPr>
        <w:t>образования и</w:t>
      </w:r>
      <w:r w:rsidRPr="00FC5341">
        <w:rPr>
          <w:spacing w:val="-8"/>
          <w:sz w:val="25"/>
        </w:rPr>
        <w:t xml:space="preserve"> </w:t>
      </w:r>
      <w:r w:rsidRPr="00FC5341">
        <w:rPr>
          <w:sz w:val="25"/>
        </w:rPr>
        <w:t>науки</w:t>
      </w:r>
      <w:r w:rsidRPr="00FC5341">
        <w:rPr>
          <w:spacing w:val="-3"/>
          <w:sz w:val="25"/>
        </w:rPr>
        <w:t xml:space="preserve"> </w:t>
      </w:r>
      <w:r w:rsidRPr="00FC5341">
        <w:rPr>
          <w:sz w:val="25"/>
        </w:rPr>
        <w:t>для</w:t>
      </w:r>
      <w:r w:rsidRPr="00FC5341">
        <w:rPr>
          <w:spacing w:val="-5"/>
          <w:sz w:val="25"/>
        </w:rPr>
        <w:t xml:space="preserve"> </w:t>
      </w:r>
      <w:r w:rsidRPr="00FC5341">
        <w:rPr>
          <w:sz w:val="25"/>
        </w:rPr>
        <w:t>си</w:t>
      </w:r>
      <w:r w:rsidRPr="00FC5341">
        <w:rPr>
          <w:w w:val="95"/>
          <w:sz w:val="25"/>
        </w:rPr>
        <w:t>стемы</w:t>
      </w:r>
      <w:r w:rsidRPr="00FC5341">
        <w:rPr>
          <w:spacing w:val="-2"/>
          <w:w w:val="95"/>
          <w:sz w:val="25"/>
        </w:rPr>
        <w:t xml:space="preserve"> </w:t>
      </w:r>
      <w:r w:rsidRPr="00FC5341">
        <w:rPr>
          <w:w w:val="95"/>
          <w:sz w:val="25"/>
        </w:rPr>
        <w:t>общего</w:t>
      </w:r>
      <w:r w:rsidRPr="00FC5341">
        <w:rPr>
          <w:spacing w:val="-4"/>
          <w:w w:val="95"/>
          <w:sz w:val="25"/>
        </w:rPr>
        <w:t xml:space="preserve"> </w:t>
      </w:r>
      <w:r w:rsidRPr="00FC5341">
        <w:rPr>
          <w:w w:val="95"/>
          <w:sz w:val="25"/>
        </w:rPr>
        <w:t>образования по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основным подходам к</w:t>
      </w:r>
      <w:r w:rsidRPr="00FC5341">
        <w:rPr>
          <w:spacing w:val="-7"/>
          <w:w w:val="95"/>
          <w:sz w:val="25"/>
        </w:rPr>
        <w:t xml:space="preserve"> </w:t>
      </w:r>
      <w:r w:rsidRPr="00FC5341">
        <w:rPr>
          <w:w w:val="95"/>
          <w:sz w:val="25"/>
        </w:rPr>
        <w:t>формированию</w:t>
      </w:r>
      <w:r w:rsidRPr="00FC5341">
        <w:rPr>
          <w:sz w:val="25"/>
        </w:rPr>
        <w:t xml:space="preserve"> </w:t>
      </w:r>
      <w:r w:rsidRPr="00FC5341">
        <w:rPr>
          <w:w w:val="95"/>
          <w:sz w:val="25"/>
        </w:rPr>
        <w:t>графика</w:t>
      </w:r>
      <w:r w:rsidRPr="00FC5341">
        <w:rPr>
          <w:spacing w:val="-4"/>
          <w:w w:val="95"/>
          <w:sz w:val="25"/>
        </w:rPr>
        <w:t xml:space="preserve"> </w:t>
      </w:r>
      <w:r w:rsidRPr="00FC5341">
        <w:rPr>
          <w:w w:val="95"/>
          <w:sz w:val="25"/>
        </w:rPr>
        <w:t>проведения оценочных процедур в</w:t>
      </w:r>
      <w:r w:rsidRPr="00FC5341">
        <w:rPr>
          <w:spacing w:val="-9"/>
          <w:w w:val="95"/>
          <w:sz w:val="25"/>
        </w:rPr>
        <w:t xml:space="preserve"> </w:t>
      </w:r>
      <w:r w:rsidRPr="00FC5341">
        <w:rPr>
          <w:w w:val="95"/>
          <w:sz w:val="25"/>
        </w:rPr>
        <w:t>общеобразовательных</w:t>
      </w:r>
      <w:r w:rsidRPr="00FC5341">
        <w:rPr>
          <w:spacing w:val="-12"/>
          <w:w w:val="95"/>
          <w:sz w:val="25"/>
        </w:rPr>
        <w:t xml:space="preserve"> </w:t>
      </w:r>
      <w:r w:rsidRPr="00FC5341">
        <w:rPr>
          <w:w w:val="95"/>
          <w:sz w:val="25"/>
        </w:rPr>
        <w:t>организациях</w:t>
      </w:r>
      <w:r w:rsidRPr="00FC5341">
        <w:rPr>
          <w:sz w:val="25"/>
        </w:rPr>
        <w:t xml:space="preserve"> </w:t>
      </w:r>
      <w:r w:rsidRPr="00FC5341">
        <w:rPr>
          <w:w w:val="95"/>
          <w:sz w:val="25"/>
        </w:rPr>
        <w:t>в</w:t>
      </w:r>
      <w:r w:rsidRPr="00FC5341">
        <w:rPr>
          <w:spacing w:val="-7"/>
          <w:w w:val="95"/>
          <w:sz w:val="25"/>
        </w:rPr>
        <w:t xml:space="preserve"> </w:t>
      </w:r>
      <w:r w:rsidRPr="00FC5341">
        <w:rPr>
          <w:w w:val="95"/>
          <w:sz w:val="25"/>
        </w:rPr>
        <w:t>202</w:t>
      </w:r>
      <w:r w:rsidR="008D66DA">
        <w:rPr>
          <w:w w:val="95"/>
          <w:sz w:val="25"/>
        </w:rPr>
        <w:t>5</w:t>
      </w:r>
      <w:r w:rsidRPr="00FC5341">
        <w:rPr>
          <w:w w:val="95"/>
          <w:sz w:val="25"/>
        </w:rPr>
        <w:t>-202</w:t>
      </w:r>
      <w:r w:rsidR="008D66DA">
        <w:rPr>
          <w:w w:val="95"/>
          <w:sz w:val="25"/>
        </w:rPr>
        <w:t>6</w:t>
      </w:r>
      <w:r w:rsidRPr="00FC5341">
        <w:rPr>
          <w:w w:val="95"/>
          <w:sz w:val="25"/>
        </w:rPr>
        <w:t xml:space="preserve"> учебном</w:t>
      </w:r>
      <w:r w:rsidRPr="00FC5341">
        <w:rPr>
          <w:spacing w:val="-1"/>
          <w:w w:val="95"/>
          <w:sz w:val="25"/>
        </w:rPr>
        <w:t xml:space="preserve"> </w:t>
      </w:r>
      <w:r w:rsidRPr="00FC5341">
        <w:rPr>
          <w:w w:val="95"/>
          <w:sz w:val="25"/>
        </w:rPr>
        <w:t>году заместителю по</w:t>
      </w:r>
      <w:r w:rsidRPr="00FC5341">
        <w:rPr>
          <w:spacing w:val="-8"/>
          <w:w w:val="95"/>
          <w:sz w:val="25"/>
        </w:rPr>
        <w:t xml:space="preserve"> </w:t>
      </w:r>
      <w:r w:rsidRPr="00FC5341">
        <w:rPr>
          <w:w w:val="95"/>
          <w:sz w:val="25"/>
        </w:rPr>
        <w:t>управлению качеством образования Нико</w:t>
      </w:r>
      <w:r w:rsidRPr="00FC5341">
        <w:rPr>
          <w:sz w:val="25"/>
        </w:rPr>
        <w:t>новой Н.В.</w:t>
      </w:r>
    </w:p>
    <w:p w:rsidR="00216A14" w:rsidRPr="00FC5341" w:rsidRDefault="00216A14" w:rsidP="00216A14">
      <w:pPr>
        <w:pStyle w:val="a5"/>
        <w:numPr>
          <w:ilvl w:val="0"/>
          <w:numId w:val="1"/>
        </w:numPr>
        <w:tabs>
          <w:tab w:val="left" w:pos="815"/>
        </w:tabs>
        <w:spacing w:line="252" w:lineRule="auto"/>
        <w:ind w:left="817" w:hanging="358"/>
        <w:jc w:val="both"/>
        <w:rPr>
          <w:sz w:val="25"/>
        </w:rPr>
      </w:pPr>
      <w:r w:rsidRPr="00FC5341">
        <w:rPr>
          <w:w w:val="95"/>
          <w:sz w:val="25"/>
        </w:rPr>
        <w:t>Обеспечить проведение разъяснительной</w:t>
      </w:r>
      <w:r w:rsidRPr="00FC5341">
        <w:rPr>
          <w:spacing w:val="-5"/>
          <w:w w:val="95"/>
          <w:sz w:val="25"/>
        </w:rPr>
        <w:t xml:space="preserve"> </w:t>
      </w:r>
      <w:r w:rsidRPr="00FC5341">
        <w:rPr>
          <w:w w:val="95"/>
          <w:sz w:val="25"/>
        </w:rPr>
        <w:t>работы с</w:t>
      </w:r>
      <w:r w:rsidRPr="00FC5341">
        <w:rPr>
          <w:spacing w:val="-4"/>
          <w:w w:val="95"/>
          <w:sz w:val="25"/>
        </w:rPr>
        <w:t xml:space="preserve"> </w:t>
      </w:r>
      <w:r w:rsidRPr="00FC5341">
        <w:rPr>
          <w:w w:val="95"/>
          <w:sz w:val="25"/>
        </w:rPr>
        <w:t>учащимися и их родителями (законными представителями)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несовершеннолетних,</w:t>
      </w:r>
      <w:r w:rsidRPr="00FC5341">
        <w:rPr>
          <w:spacing w:val="-7"/>
          <w:w w:val="95"/>
          <w:sz w:val="25"/>
        </w:rPr>
        <w:t xml:space="preserve"> </w:t>
      </w:r>
      <w:r w:rsidRPr="00FC5341">
        <w:rPr>
          <w:w w:val="95"/>
          <w:sz w:val="25"/>
        </w:rPr>
        <w:t>доведения до</w:t>
      </w:r>
      <w:r w:rsidRPr="00FC5341">
        <w:rPr>
          <w:spacing w:val="-8"/>
          <w:w w:val="95"/>
          <w:sz w:val="25"/>
        </w:rPr>
        <w:t xml:space="preserve"> </w:t>
      </w:r>
      <w:r w:rsidRPr="00FC5341">
        <w:rPr>
          <w:w w:val="95"/>
          <w:sz w:val="25"/>
        </w:rPr>
        <w:t>сведения плана-графика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>внутренних</w:t>
      </w:r>
      <w:r w:rsidRPr="00FC5341">
        <w:rPr>
          <w:spacing w:val="-2"/>
          <w:w w:val="95"/>
          <w:sz w:val="25"/>
        </w:rPr>
        <w:t xml:space="preserve"> </w:t>
      </w:r>
      <w:r w:rsidRPr="00FC5341">
        <w:rPr>
          <w:w w:val="95"/>
          <w:sz w:val="25"/>
        </w:rPr>
        <w:t>процедур оценки качества</w:t>
      </w:r>
      <w:r w:rsidRPr="00FC5341">
        <w:rPr>
          <w:spacing w:val="-1"/>
          <w:w w:val="95"/>
          <w:sz w:val="25"/>
        </w:rPr>
        <w:t xml:space="preserve"> </w:t>
      </w:r>
      <w:r w:rsidRPr="00FC5341">
        <w:rPr>
          <w:w w:val="95"/>
          <w:sz w:val="25"/>
        </w:rPr>
        <w:t>образовательных</w:t>
      </w:r>
      <w:r w:rsidRPr="00FC5341">
        <w:rPr>
          <w:spacing w:val="-13"/>
          <w:w w:val="95"/>
          <w:sz w:val="25"/>
        </w:rPr>
        <w:t xml:space="preserve"> </w:t>
      </w:r>
      <w:r w:rsidRPr="00FC5341">
        <w:rPr>
          <w:w w:val="95"/>
          <w:sz w:val="25"/>
        </w:rPr>
        <w:t xml:space="preserve">достижений учащихся </w:t>
      </w:r>
      <w:r w:rsidRPr="00FC5341">
        <w:rPr>
          <w:sz w:val="25"/>
        </w:rPr>
        <w:t>в</w:t>
      </w:r>
      <w:r w:rsidRPr="00FC5341">
        <w:rPr>
          <w:spacing w:val="-4"/>
          <w:sz w:val="25"/>
        </w:rPr>
        <w:t xml:space="preserve"> </w:t>
      </w:r>
      <w:r w:rsidRPr="00FC5341">
        <w:rPr>
          <w:sz w:val="25"/>
        </w:rPr>
        <w:t>общеобразовательном</w:t>
      </w:r>
      <w:r w:rsidRPr="00FC5341">
        <w:rPr>
          <w:spacing w:val="-1"/>
          <w:sz w:val="25"/>
        </w:rPr>
        <w:t xml:space="preserve"> </w:t>
      </w:r>
      <w:r w:rsidRPr="00FC5341">
        <w:rPr>
          <w:sz w:val="25"/>
        </w:rPr>
        <w:t>учреждении в</w:t>
      </w:r>
      <w:r w:rsidRPr="00FC5341">
        <w:rPr>
          <w:spacing w:val="-2"/>
          <w:sz w:val="25"/>
        </w:rPr>
        <w:t xml:space="preserve"> </w:t>
      </w:r>
      <w:r w:rsidRPr="00FC5341">
        <w:rPr>
          <w:sz w:val="25"/>
        </w:rPr>
        <w:t>202</w:t>
      </w:r>
      <w:r w:rsidR="008D66DA">
        <w:rPr>
          <w:sz w:val="25"/>
        </w:rPr>
        <w:t>5</w:t>
      </w:r>
      <w:r w:rsidRPr="00FC5341">
        <w:rPr>
          <w:sz w:val="25"/>
        </w:rPr>
        <w:t xml:space="preserve"> -202</w:t>
      </w:r>
      <w:r w:rsidR="008D66DA">
        <w:rPr>
          <w:sz w:val="25"/>
        </w:rPr>
        <w:t>6</w:t>
      </w:r>
      <w:bookmarkStart w:id="0" w:name="_GoBack"/>
      <w:bookmarkEnd w:id="0"/>
      <w:r w:rsidRPr="00FC5341">
        <w:rPr>
          <w:sz w:val="25"/>
        </w:rPr>
        <w:t xml:space="preserve"> учебном году</w:t>
      </w:r>
      <w:r w:rsidRPr="00FC5341">
        <w:rPr>
          <w:spacing w:val="-1"/>
          <w:sz w:val="25"/>
        </w:rPr>
        <w:t xml:space="preserve"> </w:t>
      </w:r>
      <w:r w:rsidRPr="00FC5341">
        <w:rPr>
          <w:sz w:val="25"/>
        </w:rPr>
        <w:t xml:space="preserve">заместителю по </w:t>
      </w:r>
      <w:r w:rsidRPr="00FC5341">
        <w:rPr>
          <w:w w:val="95"/>
          <w:sz w:val="25"/>
        </w:rPr>
        <w:t xml:space="preserve">управлению качеством образования Никоновой Н.В., руководителям МО учителей- </w:t>
      </w:r>
      <w:r w:rsidRPr="00FC5341">
        <w:rPr>
          <w:spacing w:val="-2"/>
          <w:sz w:val="25"/>
        </w:rPr>
        <w:t>предметников.</w:t>
      </w:r>
    </w:p>
    <w:p w:rsidR="00216A14" w:rsidRPr="00FC5341" w:rsidRDefault="00216A14" w:rsidP="00216A14">
      <w:pPr>
        <w:pStyle w:val="a5"/>
        <w:numPr>
          <w:ilvl w:val="0"/>
          <w:numId w:val="1"/>
        </w:numPr>
        <w:tabs>
          <w:tab w:val="left" w:pos="815"/>
        </w:tabs>
        <w:spacing w:line="252" w:lineRule="auto"/>
        <w:ind w:left="817" w:hanging="358"/>
        <w:jc w:val="both"/>
        <w:rPr>
          <w:sz w:val="25"/>
        </w:rPr>
      </w:pPr>
      <w:r w:rsidRPr="00FC5341">
        <w:rPr>
          <w:w w:val="95"/>
          <w:sz w:val="25"/>
        </w:rPr>
        <w:t>Контроль за исполнением приказа оставляю за собой.</w:t>
      </w:r>
    </w:p>
    <w:p w:rsidR="00216A14" w:rsidRPr="00FC5341" w:rsidRDefault="00216A14" w:rsidP="00216A14">
      <w:pPr>
        <w:pStyle w:val="a5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</w:p>
    <w:p w:rsidR="00216A14" w:rsidRPr="00FC5341" w:rsidRDefault="00216A14" w:rsidP="00216A14">
      <w:pPr>
        <w:pStyle w:val="a5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</w:p>
    <w:p w:rsidR="00216A14" w:rsidRPr="00FC5341" w:rsidRDefault="00216A14" w:rsidP="00216A14">
      <w:pPr>
        <w:pStyle w:val="a5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  <w:r w:rsidRPr="00FC5341">
        <w:rPr>
          <w:sz w:val="25"/>
        </w:rPr>
        <w:t>Директор школы                                                                        О.Н. Селезнева</w:t>
      </w:r>
    </w:p>
    <w:p w:rsidR="00216A14" w:rsidRPr="00FC5341" w:rsidRDefault="00216A14" w:rsidP="00216A14">
      <w:pPr>
        <w:pStyle w:val="a5"/>
        <w:tabs>
          <w:tab w:val="left" w:pos="815"/>
        </w:tabs>
        <w:spacing w:line="252" w:lineRule="auto"/>
        <w:ind w:left="817" w:firstLine="0"/>
        <w:jc w:val="left"/>
        <w:rPr>
          <w:sz w:val="25"/>
        </w:rPr>
      </w:pPr>
      <w:r w:rsidRPr="00FC5341">
        <w:rPr>
          <w:sz w:val="25"/>
        </w:rPr>
        <w:t>С приказом ознакомлена                                                           Н.В. Никонова</w:t>
      </w:r>
    </w:p>
    <w:p w:rsidR="00C259C2" w:rsidRDefault="00C259C2"/>
    <w:sectPr w:rsidR="00C259C2" w:rsidSect="00216A14">
      <w:pgSz w:w="11900" w:h="16840"/>
      <w:pgMar w:top="40" w:right="7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53ED4"/>
    <w:multiLevelType w:val="hybridMultilevel"/>
    <w:tmpl w:val="32D69F4C"/>
    <w:lvl w:ilvl="0" w:tplc="C88EA9B6">
      <w:start w:val="1"/>
      <w:numFmt w:val="decimal"/>
      <w:lvlText w:val="%1."/>
      <w:lvlJc w:val="left"/>
      <w:pPr>
        <w:ind w:left="812" w:hanging="362"/>
        <w:jc w:val="left"/>
      </w:pPr>
      <w:rPr>
        <w:rFonts w:hint="default"/>
        <w:w w:val="92"/>
        <w:lang w:val="ru-RU" w:eastAsia="en-US" w:bidi="ar-SA"/>
      </w:rPr>
    </w:lvl>
    <w:lvl w:ilvl="1" w:tplc="54907878">
      <w:numFmt w:val="bullet"/>
      <w:lvlText w:val="•"/>
      <w:lvlJc w:val="left"/>
      <w:pPr>
        <w:ind w:left="1694" w:hanging="362"/>
      </w:pPr>
      <w:rPr>
        <w:rFonts w:hint="default"/>
        <w:lang w:val="ru-RU" w:eastAsia="en-US" w:bidi="ar-SA"/>
      </w:rPr>
    </w:lvl>
    <w:lvl w:ilvl="2" w:tplc="2F1A8898">
      <w:numFmt w:val="bullet"/>
      <w:lvlText w:val="•"/>
      <w:lvlJc w:val="left"/>
      <w:pPr>
        <w:ind w:left="2568" w:hanging="362"/>
      </w:pPr>
      <w:rPr>
        <w:rFonts w:hint="default"/>
        <w:lang w:val="ru-RU" w:eastAsia="en-US" w:bidi="ar-SA"/>
      </w:rPr>
    </w:lvl>
    <w:lvl w:ilvl="3" w:tplc="BEEAB888">
      <w:numFmt w:val="bullet"/>
      <w:lvlText w:val="•"/>
      <w:lvlJc w:val="left"/>
      <w:pPr>
        <w:ind w:left="3442" w:hanging="362"/>
      </w:pPr>
      <w:rPr>
        <w:rFonts w:hint="default"/>
        <w:lang w:val="ru-RU" w:eastAsia="en-US" w:bidi="ar-SA"/>
      </w:rPr>
    </w:lvl>
    <w:lvl w:ilvl="4" w:tplc="CE0412F8">
      <w:numFmt w:val="bullet"/>
      <w:lvlText w:val="•"/>
      <w:lvlJc w:val="left"/>
      <w:pPr>
        <w:ind w:left="4316" w:hanging="362"/>
      </w:pPr>
      <w:rPr>
        <w:rFonts w:hint="default"/>
        <w:lang w:val="ru-RU" w:eastAsia="en-US" w:bidi="ar-SA"/>
      </w:rPr>
    </w:lvl>
    <w:lvl w:ilvl="5" w:tplc="00261C0A">
      <w:numFmt w:val="bullet"/>
      <w:lvlText w:val="•"/>
      <w:lvlJc w:val="left"/>
      <w:pPr>
        <w:ind w:left="5190" w:hanging="362"/>
      </w:pPr>
      <w:rPr>
        <w:rFonts w:hint="default"/>
        <w:lang w:val="ru-RU" w:eastAsia="en-US" w:bidi="ar-SA"/>
      </w:rPr>
    </w:lvl>
    <w:lvl w:ilvl="6" w:tplc="13145A96">
      <w:numFmt w:val="bullet"/>
      <w:lvlText w:val="•"/>
      <w:lvlJc w:val="left"/>
      <w:pPr>
        <w:ind w:left="6064" w:hanging="362"/>
      </w:pPr>
      <w:rPr>
        <w:rFonts w:hint="default"/>
        <w:lang w:val="ru-RU" w:eastAsia="en-US" w:bidi="ar-SA"/>
      </w:rPr>
    </w:lvl>
    <w:lvl w:ilvl="7" w:tplc="A61CF852">
      <w:numFmt w:val="bullet"/>
      <w:lvlText w:val="•"/>
      <w:lvlJc w:val="left"/>
      <w:pPr>
        <w:ind w:left="6938" w:hanging="362"/>
      </w:pPr>
      <w:rPr>
        <w:rFonts w:hint="default"/>
        <w:lang w:val="ru-RU" w:eastAsia="en-US" w:bidi="ar-SA"/>
      </w:rPr>
    </w:lvl>
    <w:lvl w:ilvl="8" w:tplc="2B1EA944">
      <w:numFmt w:val="bullet"/>
      <w:lvlText w:val="•"/>
      <w:lvlJc w:val="left"/>
      <w:pPr>
        <w:ind w:left="7812" w:hanging="3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14"/>
    <w:rsid w:val="00023E4C"/>
    <w:rsid w:val="00216A14"/>
    <w:rsid w:val="008D66DA"/>
    <w:rsid w:val="00C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46C"/>
  <w15:chartTrackingRefBased/>
  <w15:docId w15:val="{6EAF33C7-0315-4961-85AC-AC76702F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6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6A14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16A14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216A14"/>
    <w:pPr>
      <w:ind w:left="812" w:right="106" w:hanging="359"/>
      <w:jc w:val="both"/>
    </w:pPr>
  </w:style>
  <w:style w:type="table" w:styleId="a6">
    <w:name w:val="Table Grid"/>
    <w:basedOn w:val="a1"/>
    <w:uiPriority w:val="39"/>
    <w:rsid w:val="00216A1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3</cp:revision>
  <dcterms:created xsi:type="dcterms:W3CDTF">2024-10-11T03:12:00Z</dcterms:created>
  <dcterms:modified xsi:type="dcterms:W3CDTF">2025-10-07T06:13:00Z</dcterms:modified>
</cp:coreProperties>
</file>